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3" w:rsidRDefault="00621D1A" w:rsidP="005F3687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1649F" wp14:editId="382DFCC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F564F" wp14:editId="7C2ED36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" strokecolor="#ffc000" strokeweight=".5pt">
                <v:stroke opacity="41377f" joinstyle="miter"/>
              </v:line>
            </w:pict>
          </mc:Fallback>
        </mc:AlternateContent>
      </w:r>
      <w:r w:rsidR="005F3687"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A325F3B" wp14:editId="397C2463">
            <wp:extent cx="1955165" cy="393846"/>
            <wp:effectExtent l="0" t="0" r="6985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B3" w:rsidRDefault="00B70165" w:rsidP="00621D1A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7D370D71" wp14:editId="440BB657">
            <wp:extent cx="666750" cy="666750"/>
            <wp:effectExtent l="0" t="0" r="0" b="0"/>
            <wp:docPr id="1" name="Immagine 1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05EFF0D" wp14:editId="276B483A">
            <wp:extent cx="1647825" cy="4771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Carissimi,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sono aperte le iscrizioni per il 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7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° Convegno della nostra fraternità che quest’anno 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a causa del ben noto COVID-19 non potrà svolgersi presso una unica sede ma si ce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r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cherà a livello di Fraternità locali di creare momenti di condivisione comune mentre poi con l’ausilio della piattaforma Zoom di videoconferenza avremo momenti di un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i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tà fra tutte le fraternità locali </w:t>
      </w:r>
      <w:r w:rsidR="00D96669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come da programma allegato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. </w:t>
      </w: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350983" w:rsidRDefault="00350983" w:rsidP="00350983">
      <w:pPr>
        <w:pStyle w:val="NormaleWeb"/>
        <w:shd w:val="clear" w:color="auto" w:fill="FFFFFF"/>
        <w:spacing w:before="0" w:beforeAutospacing="0" w:after="0"/>
        <w:jc w:val="center"/>
        <w:rPr>
          <w:rFonts w:asciiTheme="minorHAnsi" w:hAnsiTheme="minorHAnsi"/>
          <w:sz w:val="28"/>
          <w:szCs w:val="28"/>
        </w:rPr>
      </w:pPr>
      <w:r w:rsidRPr="00350983">
        <w:rPr>
          <w:rFonts w:asciiTheme="minorHAnsi" w:hAnsiTheme="minorHAnsi"/>
          <w:b/>
          <w:bCs/>
          <w:sz w:val="28"/>
          <w:szCs w:val="28"/>
          <w:bdr w:val="none" w:sz="0" w:space="0" w:color="auto" w:frame="1"/>
        </w:rPr>
        <w:t>Inizio convegno:</w:t>
      </w:r>
      <w:r w:rsidRPr="00350983">
        <w:rPr>
          <w:rFonts w:asciiTheme="minorHAnsi" w:hAnsiTheme="minorHAnsi"/>
          <w:sz w:val="28"/>
          <w:szCs w:val="28"/>
        </w:rPr>
        <w:t> ore 15:30 dell’ 8 agosto</w:t>
      </w:r>
    </w:p>
    <w:p w:rsidR="00350983" w:rsidRPr="00350983" w:rsidRDefault="00350983" w:rsidP="00350983">
      <w:pPr>
        <w:pStyle w:val="NormaleWeb"/>
        <w:shd w:val="clear" w:color="auto" w:fill="FFFFFF"/>
        <w:spacing w:before="0" w:beforeAutospacing="0" w:after="0"/>
        <w:jc w:val="center"/>
        <w:rPr>
          <w:rFonts w:asciiTheme="minorHAnsi" w:hAnsiTheme="minorHAnsi"/>
          <w:sz w:val="28"/>
          <w:szCs w:val="28"/>
        </w:rPr>
      </w:pPr>
    </w:p>
    <w:p w:rsidR="00350983" w:rsidRPr="00350983" w:rsidRDefault="00350983" w:rsidP="00350983">
      <w:pPr>
        <w:shd w:val="clear" w:color="auto" w:fill="FFFFFF"/>
        <w:suppressAutoHyphens w:val="0"/>
        <w:autoSpaceDN/>
        <w:jc w:val="center"/>
        <w:textAlignment w:val="auto"/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</w:pPr>
      <w:r w:rsidRPr="00350983">
        <w:rPr>
          <w:rFonts w:asciiTheme="minorHAnsi" w:eastAsia="Times New Roman" w:hAnsiTheme="minorHAnsi" w:cs="Times New Roman"/>
          <w:b/>
          <w:bCs/>
          <w:kern w:val="0"/>
          <w:sz w:val="28"/>
          <w:szCs w:val="28"/>
          <w:bdr w:val="none" w:sz="0" w:space="0" w:color="auto" w:frame="1"/>
          <w:lang w:val="it-IT" w:eastAsia="it-IT" w:bidi="ar-SA"/>
        </w:rPr>
        <w:t>Fine convegno:</w:t>
      </w:r>
      <w:r w:rsidRPr="00350983">
        <w:rPr>
          <w:rFonts w:asciiTheme="minorHAnsi" w:eastAsia="Times New Roman" w:hAnsiTheme="minorHAnsi" w:cs="Times New Roman"/>
          <w:kern w:val="0"/>
          <w:sz w:val="28"/>
          <w:szCs w:val="28"/>
          <w:lang w:val="it-IT" w:eastAsia="it-IT" w:bidi="ar-SA"/>
        </w:rPr>
        <w:t> ore 14 dell’ 11 agosto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  <w:t>CHI PUÒ PARTECIPARE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Il convegno 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nella forma descritta 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è aperto agli sposi separati e divorziati fedeli al S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a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cramento delle Nozze, ai consacrati, ai sacerdoti, agli sposi, ai fidanzati, agli operat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ri di pastorale familiare.</w:t>
      </w: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Dati i contenuti e la modalità di svolgimento è 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auspicabile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la partecipazione a tutte le giornate del convegno.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  <w:r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  <w:t>MODALITA’ DI PARTECIPAZIONE</w:t>
      </w:r>
    </w:p>
    <w:p w:rsidR="00F364FA" w:rsidRDefault="00F364FA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F45FAA" w:rsidRDefault="00B45A44" w:rsidP="00350983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,Bold"/>
          <w:bCs/>
          <w:kern w:val="0"/>
          <w:sz w:val="28"/>
          <w:szCs w:val="28"/>
          <w:lang w:val="it-IT" w:eastAsia="en-US" w:bidi="ar-SA"/>
        </w:rPr>
      </w:pPr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 xml:space="preserve">Il convegno si svolgerà in modalità virtuale causa Corona virus, tramite collegamenti Zoom/streaming dalla Domus </w:t>
      </w:r>
      <w:proofErr w:type="spellStart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>Familiae</w:t>
      </w:r>
      <w:proofErr w:type="spellEnd"/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 xml:space="preserve"> in Bionde di Salizzole (Verona). Tuttavia le Fraternità locali si ritroveranno localmente (se possibile), per seguire le catechesi e per condividere risonanze e laboratori. Per informazioni sui luoghi di ritrovo, conta</w:t>
      </w:r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>t</w:t>
      </w:r>
      <w:r w:rsidRPr="00B45A44">
        <w:rPr>
          <w:rFonts w:ascii="Calibri" w:eastAsia="Calibri" w:hAnsi="Calibri" w:cs="Calibri,Bold" w:hint="eastAsia"/>
          <w:bCs/>
          <w:kern w:val="0"/>
          <w:sz w:val="28"/>
          <w:szCs w:val="28"/>
          <w:lang w:val="it-IT" w:eastAsia="en-US" w:bidi="ar-SA"/>
        </w:rPr>
        <w:t xml:space="preserve">tare la segreteria o direttamente i responsabili delle Fraternità locali.  </w:t>
      </w:r>
    </w:p>
    <w:p w:rsidR="00350983" w:rsidRDefault="00350983" w:rsidP="00350983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,Bold"/>
          <w:bCs/>
          <w:kern w:val="0"/>
          <w:sz w:val="28"/>
          <w:szCs w:val="28"/>
          <w:lang w:val="it-IT" w:eastAsia="en-US" w:bidi="ar-SA"/>
        </w:rPr>
      </w:pPr>
    </w:p>
    <w:p w:rsidR="00B45A44" w:rsidRDefault="00F92F31" w:rsidP="00350983">
      <w:pPr>
        <w:suppressAutoHyphens w:val="0"/>
        <w:autoSpaceDE w:val="0"/>
        <w:adjustRightInd w:val="0"/>
        <w:jc w:val="center"/>
        <w:textAlignment w:val="auto"/>
        <w:rPr>
          <w:rFonts w:ascii="Calibri" w:eastAsia="Calibri" w:hAnsi="Calibri" w:cs="Calibri,Bold"/>
          <w:bCs/>
          <w:kern w:val="0"/>
          <w:sz w:val="28"/>
          <w:szCs w:val="28"/>
          <w:lang w:val="it-IT" w:eastAsia="en-US" w:bidi="ar-SA"/>
        </w:rPr>
      </w:pPr>
      <w:hyperlink r:id="rId12" w:history="1">
        <w:r w:rsidR="00350983" w:rsidRPr="00350983">
          <w:rPr>
            <w:color w:val="0000FF"/>
            <w:u w:val="single"/>
            <w:lang w:val="it-IT"/>
          </w:rPr>
          <w:t>http://www.fraternitasposipersempre.it/vii-convegno-nazionale-2020/</w:t>
        </w:r>
      </w:hyperlink>
    </w:p>
    <w:p w:rsidR="00B45A44" w:rsidRPr="00B45A44" w:rsidRDefault="00B45A44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  <w:r w:rsidRPr="00070C6F"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  <w:t>COSTI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Times New Roman"/>
          <w:kern w:val="0"/>
          <w:sz w:val="28"/>
          <w:szCs w:val="28"/>
          <w:lang w:val="it-IT" w:eastAsia="en-US" w:bidi="ar-SA"/>
        </w:rPr>
      </w:pP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Per i costi contattare i responsabili delle singole fraternità qualora prevedano di ut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i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lizzare strutture dove trascorrere i giorni del convegno</w:t>
      </w:r>
      <w:r w:rsidR="00F364FA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.</w:t>
      </w:r>
      <w:r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 xml:space="preserve"> </w:t>
      </w:r>
    </w:p>
    <w:p w:rsidR="00070C6F" w:rsidRPr="00070C6F" w:rsidRDefault="00070C6F" w:rsidP="00070C6F">
      <w:pPr>
        <w:suppressAutoHyphens w:val="0"/>
        <w:autoSpaceDN/>
        <w:textAlignment w:val="auto"/>
        <w:rPr>
          <w:rFonts w:ascii="Calibri" w:eastAsia="Calibri" w:hAnsi="Calibri" w:cs="Times New Roman"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83125" wp14:editId="6E421069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qq7nX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C8048" wp14:editId="7E5238F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POKD6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3609B2C" wp14:editId="1C2DC46C">
            <wp:extent cx="1955165" cy="393846"/>
            <wp:effectExtent l="0" t="0" r="6985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2D52A1E" wp14:editId="66BD944B">
            <wp:extent cx="666750" cy="666750"/>
            <wp:effectExtent l="0" t="0" r="0" b="0"/>
            <wp:docPr id="14" name="Immagine 1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1EEE175" wp14:editId="144C01AD">
            <wp:extent cx="1647825" cy="47714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</w:p>
    <w:p w:rsidR="00D96669" w:rsidRP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  <w:t>SCHEDA ISCRIZIONE CONVEGNO</w:t>
      </w: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Pr="00070C6F" w:rsidRDefault="00F364FA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</w:pPr>
      <w:r w:rsidRPr="00070C6F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“</w:t>
      </w:r>
      <w:r w:rsidR="00D96669" w:rsidRPr="00F364FA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Indissolubilità:</w:t>
      </w:r>
      <w:bookmarkStart w:id="0" w:name="_GoBack"/>
      <w:bookmarkEnd w:id="0"/>
      <w:r w:rsidR="006E03D2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 xml:space="preserve"> </w:t>
      </w:r>
      <w:r w:rsidR="00D96669" w:rsidRPr="00F364FA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vincolati a una legge o protagonisti della missione</w:t>
      </w:r>
      <w:r w:rsidRPr="00070C6F">
        <w:rPr>
          <w:rFonts w:asciiTheme="minorHAnsi" w:eastAsia="Calibri" w:hAnsiTheme="minorHAnsi" w:cs="Times New Roman"/>
          <w:b/>
          <w:bCs/>
          <w:color w:val="000000"/>
          <w:kern w:val="0"/>
          <w:sz w:val="32"/>
          <w:szCs w:val="32"/>
          <w:lang w:val="it-IT" w:eastAsia="en-US" w:bidi="ar-SA"/>
        </w:rPr>
        <w:t>”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b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sz w:val="28"/>
          <w:szCs w:val="28"/>
          <w:lang w:val="it-IT" w:eastAsia="en-US" w:bidi="ar-SA"/>
        </w:rPr>
      </w:pPr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  <w:r w:rsidRPr="00070C6F"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  <w:t>SI PREGA DI SCRIVERE IN STAMPATELLO</w:t>
      </w:r>
    </w:p>
    <w:p w:rsidR="00F364FA" w:rsidRPr="00070C6F" w:rsidRDefault="00F364FA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Nome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 xml:space="preserve">:.. ...................................................... 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Cognome: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Nato/a: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…………………………………………………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Il: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Residente a: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 xml:space="preserve">… ................................................ </w:t>
      </w:r>
      <w:proofErr w:type="spellStart"/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Prov</w:t>
      </w:r>
      <w:proofErr w:type="spellEnd"/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…………………….…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Cap: 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.…….........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Via: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 xml:space="preserve">…. ...........................................................… 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Diocesi: 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>Telefono: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 .................................................</w:t>
      </w: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 Cellulare: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… 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  <w:t xml:space="preserve">E-mail: </w:t>
      </w:r>
      <w:r w:rsidRPr="00070C6F">
        <w:rPr>
          <w:rFonts w:ascii="Helvetica-Bold" w:eastAsia="Calibri" w:hAnsi="Helvetica-Bold" w:cs="Helvetica-Bold"/>
          <w:b/>
          <w:bCs/>
          <w:color w:val="BFBFBF"/>
          <w:kern w:val="0"/>
          <w:lang w:val="it-IT" w:eastAsia="en-US" w:bidi="ar-SA"/>
        </w:rPr>
        <w:t>...................................................................................................................................</w:t>
      </w:r>
    </w:p>
    <w:p w:rsidR="00D96669" w:rsidRDefault="00D96669">
      <w:pPr>
        <w:rPr>
          <w:rFonts w:ascii="Helvetica-Bold" w:eastAsia="Calibri" w:hAnsi="Helvetica-Bold" w:cs="Helvetica-Bold"/>
          <w:b/>
          <w:bCs/>
          <w:color w:val="000000"/>
          <w:kern w:val="0"/>
          <w:sz w:val="28"/>
          <w:szCs w:val="28"/>
          <w:lang w:val="it-IT" w:eastAsia="en-US" w:bidi="ar-SA"/>
        </w:rPr>
      </w:pPr>
      <w:r>
        <w:rPr>
          <w:rFonts w:ascii="Helvetica-Bold" w:eastAsia="Calibri" w:hAnsi="Helvetica-Bold" w:cs="Helvetica-Bold"/>
          <w:b/>
          <w:bCs/>
          <w:color w:val="000000"/>
          <w:kern w:val="0"/>
          <w:sz w:val="28"/>
          <w:szCs w:val="28"/>
          <w:lang w:val="it-IT" w:eastAsia="en-US" w:bidi="ar-SA"/>
        </w:rPr>
        <w:br w:type="page"/>
      </w: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AXmxyo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hq5tu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19" name="Immagine 19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  <w:t>MODULO DI AUTORIZZAZIONE ALLA 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Il/la sottoscritto/a: ..................................................................................................................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  <w:t>Nome Cognome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DICHIARA: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di aver letto e accettato i termini e le condizioni di trattamento dei dati personali con le modalità e per le finalità sopra indicate.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AUTORIZZA: l’Associazione “Fraternità Sposi per sempre” al trattamento dei propri dati</w:t>
      </w:r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personali ai fini dell’iscrizione e partecipazione al Convegno.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(Il mancato rilascio del consenso al trattamento dei dati comporta l’impossibilità di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iscriversi al Convegno).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AUTORIZZAZIONE ALLA EFFETTUAZIONE ED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ALLA PUBBLICAZIONE DI FOTO E VIDEO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Il/la sottoscritto/a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 …………………………………………………………………………………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autorizza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non autorizza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D96669" w:rsidRDefault="00D96669" w:rsidP="00070C6F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6"/>
          <w:szCs w:val="16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l’Associazione “Fraternità Sposi per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sempre” ad effettuare riprese e fotografie 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u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rante lo svolgimento del convegno ed a pubblicare su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sit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hyperlink r:id="rId13" w:history="1">
        <w:r w:rsidR="00D96669" w:rsidRPr="00F364FA">
          <w:rPr>
            <w:rStyle w:val="Collegamentoipertestuale"/>
            <w:rFonts w:asciiTheme="minorHAnsi" w:eastAsia="Calibri" w:hAnsiTheme="minorHAnsi" w:cs="Helvetica"/>
            <w:color w:val="0000FF"/>
            <w:kern w:val="0"/>
            <w:sz w:val="28"/>
            <w:szCs w:val="28"/>
            <w:lang w:val="it-IT" w:eastAsia="en-US" w:bidi="ar-SA"/>
          </w:rPr>
          <w:t>www.misterogrande.org</w:t>
        </w:r>
      </w:hyperlink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e </w:t>
      </w:r>
      <w:hyperlink r:id="rId14" w:history="1">
        <w:r w:rsidR="00D96669" w:rsidRPr="00F364FA">
          <w:rPr>
            <w:rFonts w:asciiTheme="minorHAnsi" w:hAnsiTheme="minorHAnsi"/>
            <w:color w:val="0000FF"/>
            <w:sz w:val="28"/>
            <w:szCs w:val="28"/>
            <w:u w:val="single"/>
            <w:lang w:val="it-IT"/>
          </w:rPr>
          <w:t>http://www.fraternitasposipersempre.it/</w:t>
        </w:r>
      </w:hyperlink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, sulla pagina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Facebook</w:t>
      </w:r>
      <w:proofErr w:type="spell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e il canale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Youtube</w:t>
      </w:r>
      <w:proofErr w:type="spellEnd"/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dell’Associazione o su testate giornalistiche specializzate le proprie immagini pers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nali,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per scopi esclusivamente informativi e pubblicitari sull’attività svolta, vietand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ne altresì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l’uso in contesti o supporti che ne pregiudichino la dignità personale ed il decoro.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 posa e l’utilizzo delle immagini sono da considerarsi effettuate in forma gratuita.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La “non autorizzazione” ad essere ripresi non toglie la possibilità di partecipare al</w:t>
      </w: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convegno.</w:t>
      </w: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br w:type="page"/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hu6gq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EKLEH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24" name="Immagine 2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  <w:t>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  <w:t>Informativa ai sensi dell’art. 13 del Decreto Legislativo 30 giugno 2003, n.196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Ai sensi dell’art.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“Codice in materia di protezione dei dati personali”, si informa che i dati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personali conferiti verranno utilizzati per finalità istituzionali e strettamente collegate all’erogazione del servizio.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Si informa, inoltre, che durante il Convegno potranno essere eseguite riprese video e fotografiche che potranno essere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pubblicate sul sito www.misterogrande.org, sulla pagina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Facebook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e il canale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Youtube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dell’Associazione “Fraternità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Sposi per sempre” o su riviste e/o testate giornalistiche del settore, con soli fini di informativa o pubblicizzazione di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quanto avvenuto nel Convegno. A tal fine, ai sensi della normativa vigente in materia di diritti d’autore è richiesta, salvo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specifiche eccezioni, una liberatoria in materia di diritto all’immagine da parte dei soggetti ritratti. In caso di mancato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conferimento dei dati personali non sarà possibile procedere all’iscrizione, mentre l’autorizzazione alla ripresa per il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diritto all’immagine resta facoltativa. Il trattamento dei dati personali che lei ci fornirà durante la compilazione dei moduli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sarà improntato alla massima riservatezza, nel rispetto della fiducia che ha voluto accordarci. Desideriamo informarla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che il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prevede la tutela delle persone e di altri soggetti rispetto al trattamento dei dati personali. Nel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rispetto della legge indicata e delle autorizzazioni del Garante, il trattamento è improntato ai principi di correttezza, liceità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 trasparenza e di tutela della sua riservatezza e dei suoi diritti. Ai sensi dell’articolo 13, del D.lgs. n.196/2003, le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forniamo le seguenti informazioni: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1. Il conferimento dei dati è facoltativo, ma il rifiuto di conferire i dati e il mancato rilascio del consenso al trattamento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degli stessi comporterà l’impossibilità di iscriversi al convegno;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2. Il trattamento sarà effettuato con le seguenti modalità: elaborazione prevalente con mezzi informatici, nonché con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mezzi manuali e cartacei, mediante l’osservanza di ogni misura cautelativa e nel rispetto delle misure minime di sicure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za e la riservatezza dei dati stessi;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3. I dati non saranno oggetto di diffusione e non sono comunicati a terzi; potranno venire a conoscenza dei suoi dati gli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eventuali responsabili e incaricati del trattamento, che saranno comunque persone dipendenti del titolare, e i soggetti ai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quali misterogrande.org affida la gestione tecnica del sito;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4. Il titolare del trattamento è: Associazione Fraternità Sposi per sempre;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5. In ogni momento lei potrà esercitare i suoi diritti nei confronti del titolare del trattamento, ai sensi dell’art.7 del D.lgs.196/2003, inviando una lettera raccomandata a: Associazione Fraternità Sposi per sempre, Via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Filegare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600 - 37056 Bionde di Salizzole (VR), oppure inviando una email a: sposipersempre@misterogrande.org.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6. In base al citato art.7 lei ha diritto di ottenere la conferma dell’esistenza o meno di dati personali che la riguardano,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 se non ancora registrati, e la loro comunicazione in forma intelligibile; lei, inoltre, ha diritto di ottenere l’indicazione: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a) dell’origine dei dati personali; b) delle finalità e modalità del trattamento; c) della logica applicata in caso di trattamento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effettuato con l’ausilio di strumenti elettronici; d) degli estremi identificativi del titolare, dei responsabili e del rapprese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n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tante designato; e) dei soggetti o delle categorie di soggetti ai quali i dati personali possono essere comunicati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 che possono venirne a conoscenza in qualità di rappresentante designato nel territorio dello Stato, di responsabili o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incaricati; lei, altresì, ha diritto di ottenere: a) l’aggiornamento, la rettificazione ovvero, quando vi ha interesse, l’integrazione dei dati; b) la cancellazione, la trasformazione in forma anonima o il blocco dei dati trattati in violazione di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legge, compresi quelli di cui non è necessaria la conservazione in relazione agli scopi per i quali i dati sono stati raccolti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 successivamente trattati; c) l’attestazione che le operazioni di cui alle lettere a) e b) sono state portate a conoscenza,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 per quanto riguarda il loro contenuto, di coloro ai quali i dati sono stati comunicati o diffusi, eccettuato il caso in cui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tale adempimento si rivela impossibile o comporta un impiego di mezzi manifestamente sproporzionato rispetto al diritto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tutelato; lei, infine, ha diritto di opporsi, in tutto o in parte: a) per motivi legittimi al trattamento dei dati personali che la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riguardano, ancorché pertinenti allo scopo della raccolta; b) al trattamento di dati personali che la riguardano a fini di</w:t>
      </w: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invio di materiale pubblicitario o di vendita diretta o per il compimento di ricerche di mercato o di comunicazione co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merciale. Il/la sottoscritto/a, acquisite le informazioni fornite dal titolare del trattamento ai sensi dell’articolo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196/2003, presta il suo consenso al trattamento dei dati personali per i fini indicati nella suddetta informativa.</w:t>
      </w: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Ettore Leandri</w:t>
      </w:r>
    </w:p>
    <w:p w:rsidR="00D96669" w:rsidRP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D96669" w:rsidRPr="00070C6F" w:rsidRDefault="00D96669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(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Presidente dell’Associazione Fraternità Sposi per sempre</w:t>
      </w: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)</w:t>
      </w:r>
    </w:p>
    <w:p w:rsidR="00502235" w:rsidRDefault="00502235" w:rsidP="00621D1A">
      <w:pPr>
        <w:pStyle w:val="Standard"/>
        <w:ind w:right="452"/>
        <w:jc w:val="center"/>
        <w:rPr>
          <w:rFonts w:ascii="Arial" w:hAnsi="Arial"/>
          <w:b/>
          <w:bCs/>
          <w:sz w:val="28"/>
          <w:szCs w:val="28"/>
          <w:lang w:val="it-IT"/>
        </w:rPr>
      </w:pPr>
    </w:p>
    <w:sectPr w:rsidR="00502235" w:rsidSect="00AE325E">
      <w:footerReference w:type="default" r:id="rId15"/>
      <w:pgSz w:w="11906" w:h="16838" w:code="9"/>
      <w:pgMar w:top="454" w:right="1134" w:bottom="232" w:left="1134" w:header="22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31" w:rsidRDefault="00F92F31">
      <w:pPr>
        <w:rPr>
          <w:rFonts w:hint="eastAsia"/>
        </w:rPr>
      </w:pPr>
      <w:r>
        <w:separator/>
      </w:r>
    </w:p>
  </w:endnote>
  <w:endnote w:type="continuationSeparator" w:id="0">
    <w:p w:rsidR="00F92F31" w:rsidRDefault="00F92F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3"/>
      <w:gridCol w:w="987"/>
      <w:gridCol w:w="4434"/>
    </w:tblGrid>
    <w:tr w:rsidR="0015705D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705D" w:rsidRDefault="0015705D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it-IT"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6E03D2" w:rsidRPr="006E03D2">
            <w:rPr>
              <w:rFonts w:asciiTheme="majorHAnsi" w:eastAsiaTheme="majorEastAsia" w:hAnsiTheme="majorHAnsi" w:cstheme="majorBidi" w:hint="eastAsia"/>
              <w:b/>
              <w:bCs/>
              <w:noProof/>
              <w:lang w:val="it-IT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>
            <w:rPr>
              <w:rFonts w:asciiTheme="majorHAnsi" w:eastAsiaTheme="majorEastAsia" w:hAnsiTheme="majorHAnsi" w:cstheme="majorBidi"/>
              <w:b/>
              <w:bCs/>
            </w:rPr>
            <w:instrText xml:space="preserve"> NUMPAGES  \* Arabic  \* MERGEFORMAT </w:instrTex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6E03D2">
            <w:rPr>
              <w:rFonts w:asciiTheme="majorHAnsi" w:eastAsiaTheme="majorEastAsia" w:hAnsiTheme="majorHAnsi" w:cstheme="majorBidi"/>
              <w:b/>
              <w:bCs/>
              <w:noProof/>
            </w:rPr>
            <w:t>4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705D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705D" w:rsidRDefault="0015705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5705D" w:rsidRDefault="0015705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31" w:rsidRDefault="00F92F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92F31" w:rsidRDefault="00F92F3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2C"/>
    <w:multiLevelType w:val="hybridMultilevel"/>
    <w:tmpl w:val="C180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6C95"/>
    <w:multiLevelType w:val="hybridMultilevel"/>
    <w:tmpl w:val="B69C0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821"/>
    <w:multiLevelType w:val="multilevel"/>
    <w:tmpl w:val="DE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F"/>
    <w:rsid w:val="00010557"/>
    <w:rsid w:val="00021045"/>
    <w:rsid w:val="00037021"/>
    <w:rsid w:val="0004236C"/>
    <w:rsid w:val="00070C6F"/>
    <w:rsid w:val="00072BE5"/>
    <w:rsid w:val="000A4B13"/>
    <w:rsid w:val="000B231C"/>
    <w:rsid w:val="000D48EC"/>
    <w:rsid w:val="000D4A80"/>
    <w:rsid w:val="00103111"/>
    <w:rsid w:val="0011028B"/>
    <w:rsid w:val="00145388"/>
    <w:rsid w:val="0015705D"/>
    <w:rsid w:val="001760D4"/>
    <w:rsid w:val="001A7C0D"/>
    <w:rsid w:val="002043E6"/>
    <w:rsid w:val="00205F4C"/>
    <w:rsid w:val="0021281A"/>
    <w:rsid w:val="00223A07"/>
    <w:rsid w:val="00256067"/>
    <w:rsid w:val="002B6814"/>
    <w:rsid w:val="002C42AC"/>
    <w:rsid w:val="002D1DDE"/>
    <w:rsid w:val="002E18C8"/>
    <w:rsid w:val="002F2A82"/>
    <w:rsid w:val="0030247F"/>
    <w:rsid w:val="003151BF"/>
    <w:rsid w:val="00327FAC"/>
    <w:rsid w:val="00350983"/>
    <w:rsid w:val="00386704"/>
    <w:rsid w:val="003A39FF"/>
    <w:rsid w:val="003B6000"/>
    <w:rsid w:val="003E10FD"/>
    <w:rsid w:val="00422B2B"/>
    <w:rsid w:val="00431AB4"/>
    <w:rsid w:val="00441781"/>
    <w:rsid w:val="00442E9A"/>
    <w:rsid w:val="004602AC"/>
    <w:rsid w:val="00463402"/>
    <w:rsid w:val="00464728"/>
    <w:rsid w:val="00502235"/>
    <w:rsid w:val="00516C45"/>
    <w:rsid w:val="00522509"/>
    <w:rsid w:val="00575499"/>
    <w:rsid w:val="00575B31"/>
    <w:rsid w:val="005B234D"/>
    <w:rsid w:val="005B5827"/>
    <w:rsid w:val="005F3687"/>
    <w:rsid w:val="0060156F"/>
    <w:rsid w:val="00621D1A"/>
    <w:rsid w:val="00641ABD"/>
    <w:rsid w:val="00660CAC"/>
    <w:rsid w:val="00697E0E"/>
    <w:rsid w:val="006B6E5D"/>
    <w:rsid w:val="006B7756"/>
    <w:rsid w:val="006C216F"/>
    <w:rsid w:val="006D0E71"/>
    <w:rsid w:val="006D30A5"/>
    <w:rsid w:val="006E0010"/>
    <w:rsid w:val="006E03D2"/>
    <w:rsid w:val="007049C3"/>
    <w:rsid w:val="00714334"/>
    <w:rsid w:val="0072588E"/>
    <w:rsid w:val="007855C7"/>
    <w:rsid w:val="007904DE"/>
    <w:rsid w:val="007B5F8F"/>
    <w:rsid w:val="007F225E"/>
    <w:rsid w:val="008002F8"/>
    <w:rsid w:val="008566FC"/>
    <w:rsid w:val="00874D38"/>
    <w:rsid w:val="00896BB6"/>
    <w:rsid w:val="009039DD"/>
    <w:rsid w:val="00926C5E"/>
    <w:rsid w:val="00951076"/>
    <w:rsid w:val="0095314E"/>
    <w:rsid w:val="009833FC"/>
    <w:rsid w:val="009A33F6"/>
    <w:rsid w:val="009A34B3"/>
    <w:rsid w:val="00A46B4F"/>
    <w:rsid w:val="00A82BF8"/>
    <w:rsid w:val="00AE22C8"/>
    <w:rsid w:val="00AE325E"/>
    <w:rsid w:val="00AE5724"/>
    <w:rsid w:val="00B053ED"/>
    <w:rsid w:val="00B32171"/>
    <w:rsid w:val="00B32908"/>
    <w:rsid w:val="00B45A44"/>
    <w:rsid w:val="00B70165"/>
    <w:rsid w:val="00B74F22"/>
    <w:rsid w:val="00B840EA"/>
    <w:rsid w:val="00B86471"/>
    <w:rsid w:val="00BF5E1A"/>
    <w:rsid w:val="00C045FD"/>
    <w:rsid w:val="00C56FAC"/>
    <w:rsid w:val="00C74935"/>
    <w:rsid w:val="00CC06DC"/>
    <w:rsid w:val="00CC7EAB"/>
    <w:rsid w:val="00CF278D"/>
    <w:rsid w:val="00D21AA2"/>
    <w:rsid w:val="00D86801"/>
    <w:rsid w:val="00D96669"/>
    <w:rsid w:val="00DB5BF3"/>
    <w:rsid w:val="00DD0EF4"/>
    <w:rsid w:val="00DD3407"/>
    <w:rsid w:val="00E00633"/>
    <w:rsid w:val="00E20FBB"/>
    <w:rsid w:val="00E33B6F"/>
    <w:rsid w:val="00E66E6F"/>
    <w:rsid w:val="00E73BBD"/>
    <w:rsid w:val="00EA0A59"/>
    <w:rsid w:val="00EB66A3"/>
    <w:rsid w:val="00ED558E"/>
    <w:rsid w:val="00EF6B79"/>
    <w:rsid w:val="00F0488F"/>
    <w:rsid w:val="00F12065"/>
    <w:rsid w:val="00F364FA"/>
    <w:rsid w:val="00F45FAA"/>
    <w:rsid w:val="00F66BAC"/>
    <w:rsid w:val="00F86F70"/>
    <w:rsid w:val="00F92F31"/>
    <w:rsid w:val="00FB42C8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sterogrande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aternitasposipersempre.it/vii-convegno-nazionale-202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fraternitasposipersempr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3865-D551-4423-97C6-F1C98BE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Leandri</dc:creator>
  <cp:lastModifiedBy>giuseppe</cp:lastModifiedBy>
  <cp:revision>2</cp:revision>
  <cp:lastPrinted>2020-06-02T00:46:00Z</cp:lastPrinted>
  <dcterms:created xsi:type="dcterms:W3CDTF">2020-07-14T15:54:00Z</dcterms:created>
  <dcterms:modified xsi:type="dcterms:W3CDTF">2020-07-14T15:54:00Z</dcterms:modified>
</cp:coreProperties>
</file>